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2DA0E" w14:textId="79E9F819" w:rsidR="00257E2D" w:rsidRPr="009D779E" w:rsidRDefault="003D7069">
      <w:pPr>
        <w:rPr>
          <w:color w:val="0F6FC6" w:themeColor="accent1"/>
          <w:sz w:val="48"/>
          <w:szCs w:val="48"/>
        </w:rPr>
      </w:pPr>
      <w:r w:rsidRPr="009D779E">
        <w:rPr>
          <w:color w:val="0F6FC6" w:themeColor="accent1"/>
          <w:sz w:val="48"/>
          <w:szCs w:val="48"/>
        </w:rPr>
        <w:t>Tema: Analyse af grafer</w:t>
      </w:r>
    </w:p>
    <w:p w14:paraId="0091AC4C" w14:textId="77777777" w:rsidR="00166265" w:rsidRPr="00294259" w:rsidRDefault="00166265" w:rsidP="00166265">
      <w:pPr>
        <w:rPr>
          <w:color w:val="0F6FC6" w:themeColor="accent1"/>
          <w:sz w:val="28"/>
          <w:szCs w:val="28"/>
        </w:rPr>
      </w:pPr>
    </w:p>
    <w:p w14:paraId="78FA0F8C" w14:textId="77777777" w:rsidR="00166265" w:rsidRPr="00294259" w:rsidRDefault="00166265" w:rsidP="00166265">
      <w:pPr>
        <w:rPr>
          <w:color w:val="0F6FC6" w:themeColor="accent1"/>
          <w:sz w:val="32"/>
          <w:szCs w:val="32"/>
        </w:rPr>
      </w:pPr>
      <w:r w:rsidRPr="00294259">
        <w:rPr>
          <w:color w:val="0F6FC6" w:themeColor="accent1"/>
          <w:sz w:val="32"/>
          <w:szCs w:val="32"/>
        </w:rPr>
        <w:t>Formål:</w:t>
      </w:r>
    </w:p>
    <w:p w14:paraId="13EF67CA" w14:textId="2058E063" w:rsidR="00A50346" w:rsidRPr="00A50346" w:rsidRDefault="00A50346" w:rsidP="00A50346">
      <w:pPr>
        <w:rPr>
          <w:sz w:val="22"/>
          <w:szCs w:val="22"/>
        </w:rPr>
      </w:pPr>
      <w:r>
        <w:rPr>
          <w:sz w:val="22"/>
          <w:szCs w:val="22"/>
        </w:rPr>
        <w:t xml:space="preserve">At </w:t>
      </w:r>
      <w:r w:rsidR="00AD69E8">
        <w:rPr>
          <w:sz w:val="22"/>
          <w:szCs w:val="22"/>
        </w:rPr>
        <w:t xml:space="preserve">undersøge: </w:t>
      </w:r>
    </w:p>
    <w:p w14:paraId="1FDFD0C5" w14:textId="58A41D15" w:rsidR="003D7069" w:rsidRPr="00A50346" w:rsidRDefault="003D7069" w:rsidP="00A50346">
      <w:pPr>
        <w:pStyle w:val="Listeafsnit"/>
        <w:numPr>
          <w:ilvl w:val="0"/>
          <w:numId w:val="1"/>
        </w:numPr>
        <w:rPr>
          <w:sz w:val="22"/>
          <w:szCs w:val="22"/>
        </w:rPr>
      </w:pPr>
      <w:r w:rsidRPr="00A50346">
        <w:rPr>
          <w:sz w:val="22"/>
          <w:szCs w:val="22"/>
        </w:rPr>
        <w:t>Energiproduktion fra solfangeranlæg</w:t>
      </w:r>
    </w:p>
    <w:p w14:paraId="51B71610" w14:textId="12F78908" w:rsidR="003D7069" w:rsidRPr="00A50346" w:rsidRDefault="003D7069" w:rsidP="003D7069">
      <w:pPr>
        <w:pStyle w:val="Listeafsnit"/>
        <w:numPr>
          <w:ilvl w:val="0"/>
          <w:numId w:val="1"/>
        </w:numPr>
        <w:rPr>
          <w:sz w:val="22"/>
          <w:szCs w:val="22"/>
        </w:rPr>
      </w:pPr>
      <w:r w:rsidRPr="00A50346">
        <w:rPr>
          <w:sz w:val="22"/>
          <w:szCs w:val="22"/>
        </w:rPr>
        <w:t>Energiproduktion fra fjernvarmeværk</w:t>
      </w:r>
    </w:p>
    <w:p w14:paraId="3D50B4C0" w14:textId="6EFF381F" w:rsidR="003D7069" w:rsidRDefault="003D7069" w:rsidP="003D7069"/>
    <w:p w14:paraId="5018E9D5" w14:textId="262049EE" w:rsidR="003D7069" w:rsidRPr="009E0AFE" w:rsidRDefault="003D7069" w:rsidP="003D7069">
      <w:pPr>
        <w:rPr>
          <w:b/>
          <w:bCs/>
        </w:rPr>
      </w:pPr>
      <w:r w:rsidRPr="009E0AFE">
        <w:rPr>
          <w:b/>
          <w:bCs/>
        </w:rPr>
        <w:t>Opgave 1</w:t>
      </w:r>
    </w:p>
    <w:p w14:paraId="08A4728B" w14:textId="60126A3D" w:rsidR="00C048D2" w:rsidRDefault="00C048D2" w:rsidP="003D7069">
      <w:pPr>
        <w:rPr>
          <w:noProof/>
        </w:rPr>
      </w:pPr>
      <w:r>
        <w:t>På en skyfri sommerdag er der perfekte forhold til energiproduktion på Brønderslev Forsynings solfangeranlæg.</w:t>
      </w:r>
      <w:r w:rsidR="00E8731C">
        <w:t xml:space="preserve"> </w:t>
      </w:r>
      <w:r>
        <w:t>I løbet af døgnet 31. august 2021 varierede effekten fra anlægget fra 0W til ca. 14MW. Det kan aflæses på grafen nedenfor</w:t>
      </w:r>
      <w:r w:rsidR="008E1716">
        <w:t>. (Find også grafen på bilag 1.</w:t>
      </w:r>
      <w:r w:rsidR="000C5444">
        <w:t xml:space="preserve"> Vær opmærksom på, at tidspunkterne </w:t>
      </w:r>
      <w:r w:rsidR="006A0C14">
        <w:t>er normaltid</w:t>
      </w:r>
      <w:r w:rsidR="007202DD">
        <w:t xml:space="preserve"> – ikke sommertid. Så kl. 8</w:t>
      </w:r>
      <w:r w:rsidR="00CE6414">
        <w:t>.00 på grafen er egentlig kl. 7</w:t>
      </w:r>
      <w:r w:rsidR="00A83B59">
        <w:t xml:space="preserve"> sommertid.)</w:t>
      </w:r>
    </w:p>
    <w:p w14:paraId="153E7054" w14:textId="27CAE8D5" w:rsidR="003D7069" w:rsidRDefault="003D7069" w:rsidP="00E8731C">
      <w:pPr>
        <w:jc w:val="center"/>
      </w:pPr>
      <w:r>
        <w:rPr>
          <w:noProof/>
        </w:rPr>
        <w:drawing>
          <wp:inline distT="0" distB="0" distL="0" distR="0" wp14:anchorId="316947F3" wp14:editId="48503C8B">
            <wp:extent cx="3200400" cy="1675016"/>
            <wp:effectExtent l="0" t="0" r="0" b="190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8668" cy="168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2FEE8" w14:textId="486F7B0C" w:rsidR="00C048D2" w:rsidRDefault="00E8731C" w:rsidP="00E8731C">
      <w:pPr>
        <w:pStyle w:val="Listeafsnit"/>
        <w:numPr>
          <w:ilvl w:val="0"/>
          <w:numId w:val="2"/>
        </w:numPr>
      </w:pPr>
      <w:r>
        <w:t>Hvad er den primære årsag til det store udsving i effekten?</w:t>
      </w:r>
    </w:p>
    <w:p w14:paraId="77D0447C" w14:textId="5B713F26" w:rsidR="00E8731C" w:rsidRDefault="00E8731C" w:rsidP="00E8731C"/>
    <w:p w14:paraId="229088A5" w14:textId="442D11C4" w:rsidR="00E8731C" w:rsidRDefault="00E8731C" w:rsidP="00E8731C">
      <w:r>
        <w:t>Solfangeranlægget er konstrueret så det i nogen grad kan følge solens placering på himlen</w:t>
      </w:r>
      <w:r w:rsidR="00DB3BD3">
        <w:t xml:space="preserve">, men det kan kun dreje om én akse og kan derfor ikke fange solens stråler helt optimalt. </w:t>
      </w:r>
      <w:r>
        <w:t xml:space="preserve">Nogle ville mene, at anlægget skulle </w:t>
      </w:r>
      <w:r w:rsidR="00DB3BD3">
        <w:t>vende</w:t>
      </w:r>
      <w:r>
        <w:t xml:space="preserve"> </w:t>
      </w:r>
      <w:r w:rsidR="00DB3BD3">
        <w:t>direkte mod øst om morgenen og mod vest om aftenen for at få den højeste effekt. Andre ville måske mene at det skulle vende stik syd.</w:t>
      </w:r>
    </w:p>
    <w:p w14:paraId="100F63F3" w14:textId="510CDCB0" w:rsidR="00DB3BD3" w:rsidRDefault="00DB3BD3" w:rsidP="00DB3BD3">
      <w:pPr>
        <w:pStyle w:val="Listeafsnit"/>
        <w:numPr>
          <w:ilvl w:val="0"/>
          <w:numId w:val="2"/>
        </w:numPr>
      </w:pPr>
      <w:r>
        <w:t>Hvor</w:t>
      </w:r>
      <w:r w:rsidR="00D22BF1">
        <w:t xml:space="preserve">dan er solfangeranlægget på Brønderslev Forsyning orienteret mod verdenshjørnerne? </w:t>
      </w:r>
    </w:p>
    <w:p w14:paraId="340B44BA" w14:textId="01C5E4C9" w:rsidR="00C048D2" w:rsidRDefault="00C048D2" w:rsidP="00D22BF1">
      <w:pPr>
        <w:jc w:val="center"/>
      </w:pPr>
      <w:r>
        <w:rPr>
          <w:noProof/>
        </w:rPr>
        <w:drawing>
          <wp:inline distT="0" distB="0" distL="0" distR="0" wp14:anchorId="28296B1F" wp14:editId="3F62752A">
            <wp:extent cx="2886075" cy="1901242"/>
            <wp:effectExtent l="0" t="0" r="0" b="381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6048" cy="190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6AF6A" w14:textId="47ABA1D8" w:rsidR="00D22BF1" w:rsidRDefault="00D22BF1" w:rsidP="00D22BF1">
      <w:pPr>
        <w:pStyle w:val="Listeafsnit"/>
        <w:numPr>
          <w:ilvl w:val="0"/>
          <w:numId w:val="2"/>
        </w:numPr>
      </w:pPr>
      <w:r>
        <w:t>Tegn en skitse på bilag 2, der</w:t>
      </w:r>
      <w:r w:rsidR="008E1716">
        <w:t xml:space="preserve"> sådan cirka</w:t>
      </w:r>
      <w:r>
        <w:t xml:space="preserve"> illustrer solens placering i forhold til solfangeranlægget</w:t>
      </w:r>
      <w:r w:rsidR="008E1716">
        <w:t xml:space="preserve"> på tidspunkterne 8.00, 10.00, 12.00, 14.00, 16.00, 18.00 og 20.00</w:t>
      </w:r>
      <w:r w:rsidR="00725D1E">
        <w:t xml:space="preserve"> (normaltid)</w:t>
      </w:r>
      <w:r w:rsidR="008E1716">
        <w:t>.</w:t>
      </w:r>
    </w:p>
    <w:p w14:paraId="7EC50B64" w14:textId="4865763F" w:rsidR="008E1716" w:rsidRDefault="008E1716" w:rsidP="00D22BF1">
      <w:pPr>
        <w:pStyle w:val="Listeafsnit"/>
        <w:numPr>
          <w:ilvl w:val="0"/>
          <w:numId w:val="2"/>
        </w:numPr>
      </w:pPr>
      <w:r>
        <w:lastRenderedPageBreak/>
        <w:t>Forklar hvorfor effekten på anlægget er størst cirka kl. 10.</w:t>
      </w:r>
    </w:p>
    <w:p w14:paraId="77763B4E" w14:textId="0AE7D79A" w:rsidR="008E1716" w:rsidRDefault="008D5ECB" w:rsidP="00D22BF1">
      <w:pPr>
        <w:pStyle w:val="Listeafsnit"/>
        <w:numPr>
          <w:ilvl w:val="0"/>
          <w:numId w:val="2"/>
        </w:numPr>
      </w:pPr>
      <w:r>
        <w:t>Giv en forklaring på variationerne på effekten fra anlægget.</w:t>
      </w:r>
    </w:p>
    <w:p w14:paraId="7B46E50A" w14:textId="5C62F2FD" w:rsidR="008D5ECB" w:rsidRDefault="00B35B9A" w:rsidP="008D5ECB">
      <w:r>
        <w:t xml:space="preserve">På grafen kan aflæses </w:t>
      </w:r>
      <w:r w:rsidR="00A26589">
        <w:t>effekt (</w:t>
      </w:r>
      <w:r w:rsidR="005A16DC">
        <w:t>angive</w:t>
      </w:r>
      <w:r w:rsidR="00A26589">
        <w:t xml:space="preserve">t i </w:t>
      </w:r>
      <w:r w:rsidR="005A16DC">
        <w:t>megawatt</w:t>
      </w:r>
      <w:r w:rsidR="00A26589">
        <w:t>) på y-aksen og tid (</w:t>
      </w:r>
      <w:r w:rsidR="005A16DC">
        <w:t xml:space="preserve">angivet i timer) på x-aksen. </w:t>
      </w:r>
      <w:r w:rsidR="00896E6F">
        <w:t xml:space="preserve">Den producerede </w:t>
      </w:r>
      <w:r w:rsidR="009D75B3">
        <w:t>energi kan bestemmes ved at gange effekt og tid</w:t>
      </w:r>
      <w:r w:rsidR="00246B08">
        <w:t xml:space="preserve">, hvilket i praksis betyder, at </w:t>
      </w:r>
      <w:r w:rsidR="00660939">
        <w:t>energien kan bestemmes som arealet under kurven.</w:t>
      </w:r>
    </w:p>
    <w:p w14:paraId="5B10B2D8" w14:textId="26BF3DFC" w:rsidR="00660939" w:rsidRDefault="00C30993" w:rsidP="00C30993">
      <w:pPr>
        <w:pStyle w:val="Listeafsnit"/>
        <w:numPr>
          <w:ilvl w:val="0"/>
          <w:numId w:val="2"/>
        </w:numPr>
      </w:pPr>
      <w:r>
        <w:t xml:space="preserve">Find en metode til at </w:t>
      </w:r>
      <w:r w:rsidR="00B34DBE">
        <w:t>bestemme</w:t>
      </w:r>
      <w:r w:rsidR="009820F3">
        <w:t xml:space="preserve"> en anslået værdi for den producerede en</w:t>
      </w:r>
      <w:r w:rsidR="00621A7D">
        <w:t>ergimængde den 31. august 2021</w:t>
      </w:r>
      <w:r w:rsidR="00B34DBE">
        <w:t>.</w:t>
      </w:r>
    </w:p>
    <w:p w14:paraId="60D064DE" w14:textId="77777777" w:rsidR="00D37F9C" w:rsidRDefault="00AB276C" w:rsidP="00C30993">
      <w:pPr>
        <w:pStyle w:val="Listeafsnit"/>
        <w:numPr>
          <w:ilvl w:val="0"/>
          <w:numId w:val="2"/>
        </w:numPr>
      </w:pPr>
      <w:r>
        <w:t xml:space="preserve">Hvilken enhed vil du angive denne energimængde </w:t>
      </w:r>
      <w:r w:rsidR="00D37F9C">
        <w:t>i? Omregn til mindst én anden enhed.</w:t>
      </w:r>
    </w:p>
    <w:p w14:paraId="162A40D4" w14:textId="77777777" w:rsidR="00341EF6" w:rsidRDefault="00341EF6" w:rsidP="00D37F9C"/>
    <w:p w14:paraId="6E011F6D" w14:textId="77777777" w:rsidR="00341EF6" w:rsidRPr="009E0AFE" w:rsidRDefault="00341EF6" w:rsidP="00D37F9C">
      <w:pPr>
        <w:rPr>
          <w:b/>
          <w:bCs/>
        </w:rPr>
      </w:pPr>
      <w:r w:rsidRPr="009E0AFE">
        <w:rPr>
          <w:b/>
          <w:bCs/>
        </w:rPr>
        <w:t>Opgave 2</w:t>
      </w:r>
    </w:p>
    <w:p w14:paraId="0F050F44" w14:textId="2CF070A7" w:rsidR="001A5DBF" w:rsidRDefault="00187235" w:rsidP="00D37F9C">
      <w:r>
        <w:t xml:space="preserve">En kold vinterdag skal der produceres store mængder fjernvarme til </w:t>
      </w:r>
      <w:r w:rsidR="00394BE1">
        <w:t xml:space="preserve">alle </w:t>
      </w:r>
      <w:r w:rsidR="00B50EA2">
        <w:t>de private hjem, virksomheder og institutioner</w:t>
      </w:r>
      <w:r w:rsidR="006B6226">
        <w:t xml:space="preserve"> mm.</w:t>
      </w:r>
      <w:r w:rsidR="00B50EA2">
        <w:t xml:space="preserve"> der er til</w:t>
      </w:r>
      <w:r w:rsidR="000A1E34">
        <w:t>sluttet Brønderslev Forsyning</w:t>
      </w:r>
      <w:r w:rsidR="00080F48">
        <w:t xml:space="preserve">. </w:t>
      </w:r>
      <w:r w:rsidR="001014C4">
        <w:t xml:space="preserve">Fjernvarmen bruges primært </w:t>
      </w:r>
      <w:r w:rsidR="0032707C">
        <w:t>til</w:t>
      </w:r>
      <w:r w:rsidR="001014C4">
        <w:t xml:space="preserve"> </w:t>
      </w:r>
      <w:r w:rsidR="0032707C">
        <w:t>radiatorer og gulvvarme</w:t>
      </w:r>
      <w:r w:rsidR="0094671F">
        <w:t xml:space="preserve"> samt de varmevekslere, der giver varmt vand i vandhanerne.</w:t>
      </w:r>
      <w:r w:rsidR="007A7106">
        <w:t xml:space="preserve"> </w:t>
      </w:r>
      <w:r w:rsidR="0003146F">
        <w:t xml:space="preserve">Særligt store virksomheder og </w:t>
      </w:r>
      <w:r w:rsidR="00757C8E">
        <w:t xml:space="preserve">institutioner </w:t>
      </w:r>
      <w:r w:rsidR="00B472E9">
        <w:t>sparer på fjernvarmen ved at lukke om natten.</w:t>
      </w:r>
      <w:r w:rsidR="00EE7C3C">
        <w:t xml:space="preserve"> Grafen nedenfor viser </w:t>
      </w:r>
      <w:r w:rsidR="00FF68F9">
        <w:t>fjernvarmeproduktionen den 15. februar 2022</w:t>
      </w:r>
      <w:r w:rsidR="001A5DBF">
        <w:t>.</w:t>
      </w:r>
      <w:r w:rsidR="00EE7C3C">
        <w:t xml:space="preserve"> </w:t>
      </w:r>
      <w:r w:rsidR="00202E9B">
        <w:t>(Find også grafen på bilag 3.)</w:t>
      </w:r>
    </w:p>
    <w:p w14:paraId="11B9A3C6" w14:textId="40DCD9B2" w:rsidR="00B34DBE" w:rsidRDefault="00671F2D" w:rsidP="00671F2D">
      <w:pPr>
        <w:jc w:val="center"/>
      </w:pPr>
      <w:r>
        <w:rPr>
          <w:noProof/>
        </w:rPr>
        <w:drawing>
          <wp:inline distT="0" distB="0" distL="0" distR="0" wp14:anchorId="0089DC9F" wp14:editId="064AB0F7">
            <wp:extent cx="4436451" cy="1609725"/>
            <wp:effectExtent l="0" t="0" r="254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9375" cy="161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85282" w14:textId="35A2450E" w:rsidR="00671F2D" w:rsidRDefault="00671F2D" w:rsidP="00671F2D"/>
    <w:p w14:paraId="2D3FFF6E" w14:textId="579D6417" w:rsidR="00671F2D" w:rsidRDefault="00E46B21" w:rsidP="00F27198">
      <w:pPr>
        <w:pStyle w:val="Listeafsnit"/>
        <w:numPr>
          <w:ilvl w:val="0"/>
          <w:numId w:val="3"/>
        </w:numPr>
      </w:pPr>
      <w:r>
        <w:t xml:space="preserve">Giv en forklaring på </w:t>
      </w:r>
      <w:r w:rsidR="00B408C0">
        <w:t xml:space="preserve">variationerne på </w:t>
      </w:r>
      <w:r w:rsidR="00CB2FED">
        <w:t>grafen.</w:t>
      </w:r>
    </w:p>
    <w:p w14:paraId="212CCFC9" w14:textId="77777777" w:rsidR="00F84773" w:rsidRDefault="00F84773" w:rsidP="00221D7E"/>
    <w:p w14:paraId="4C15A13E" w14:textId="3AEC956A" w:rsidR="00CB2FED" w:rsidRDefault="000A1D5B" w:rsidP="00221D7E">
      <w:r>
        <w:t>Om sommeren produceres der også fjernvarme</w:t>
      </w:r>
      <w:r w:rsidR="00EC3EE4">
        <w:t>.</w:t>
      </w:r>
      <w:r w:rsidR="001E44E6">
        <w:t xml:space="preserve"> </w:t>
      </w:r>
      <w:r w:rsidR="00F25E07">
        <w:t>Grafen nedenfor viser fjernvarmeproduktionen den 15. juli 2021. (Find også grafen på bilag 4.)</w:t>
      </w:r>
    </w:p>
    <w:p w14:paraId="42DA7DA7" w14:textId="7608D0BA" w:rsidR="009D3617" w:rsidRDefault="009D3617" w:rsidP="009D3617">
      <w:pPr>
        <w:jc w:val="center"/>
      </w:pPr>
      <w:r>
        <w:rPr>
          <w:noProof/>
        </w:rPr>
        <w:drawing>
          <wp:inline distT="0" distB="0" distL="0" distR="0" wp14:anchorId="132CA4B1" wp14:editId="076A2F61">
            <wp:extent cx="4410075" cy="1602597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4623" cy="161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842FD" w14:textId="2F322011" w:rsidR="00D557B8" w:rsidRDefault="00D557B8" w:rsidP="00D557B8"/>
    <w:p w14:paraId="0B20CF26" w14:textId="77777777" w:rsidR="00ED25F9" w:rsidRDefault="003E0972" w:rsidP="003E0972">
      <w:pPr>
        <w:pStyle w:val="Listeafsnit"/>
        <w:numPr>
          <w:ilvl w:val="0"/>
          <w:numId w:val="3"/>
        </w:numPr>
      </w:pPr>
      <w:r>
        <w:t xml:space="preserve">Hvad er det, der </w:t>
      </w:r>
      <w:r w:rsidR="0061795A">
        <w:t xml:space="preserve">også </w:t>
      </w:r>
      <w:r>
        <w:t>bruges</w:t>
      </w:r>
      <w:r w:rsidR="0061795A">
        <w:t xml:space="preserve"> fjernvarme til om morgenen i sommerhalvåret?</w:t>
      </w:r>
    </w:p>
    <w:p w14:paraId="701D887E" w14:textId="61A5CE34" w:rsidR="002F48A5" w:rsidRDefault="00ED25F9" w:rsidP="001E44E6">
      <w:pPr>
        <w:pStyle w:val="Listeafsnit"/>
        <w:numPr>
          <w:ilvl w:val="0"/>
          <w:numId w:val="3"/>
        </w:numPr>
      </w:pPr>
      <w:r>
        <w:t xml:space="preserve">Hvilke årsager kan der være til, at </w:t>
      </w:r>
      <w:r w:rsidR="00D410D7">
        <w:t xml:space="preserve">effekten ikke kommer under 4MW </w:t>
      </w:r>
      <w:r w:rsidR="00B57742">
        <w:t>dette sommerdøgn?</w:t>
      </w:r>
    </w:p>
    <w:p w14:paraId="30E483DF" w14:textId="04E5875B" w:rsidR="006042EB" w:rsidRDefault="006042EB" w:rsidP="006042EB"/>
    <w:p w14:paraId="74865C5D" w14:textId="58D488C6" w:rsidR="006042EB" w:rsidRPr="009E0AFE" w:rsidRDefault="006042EB" w:rsidP="006042EB">
      <w:pPr>
        <w:rPr>
          <w:b/>
          <w:bCs/>
        </w:rPr>
      </w:pPr>
      <w:r w:rsidRPr="009E0AFE">
        <w:rPr>
          <w:b/>
          <w:bCs/>
        </w:rPr>
        <w:t>Opgave 3</w:t>
      </w:r>
    </w:p>
    <w:p w14:paraId="56CEFB9D" w14:textId="26784A79" w:rsidR="00125008" w:rsidRDefault="006042EB" w:rsidP="006042EB">
      <w:r>
        <w:lastRenderedPageBreak/>
        <w:t xml:space="preserve">Brønderslev Forsyning producerer altid </w:t>
      </w:r>
      <w:r w:rsidR="00997595">
        <w:t xml:space="preserve">fjernvarme på den </w:t>
      </w:r>
      <w:r w:rsidR="007370B4">
        <w:t xml:space="preserve">mest bæredygtige måde (der heldigvis også </w:t>
      </w:r>
      <w:r w:rsidR="00295926">
        <w:t xml:space="preserve">er den </w:t>
      </w:r>
      <w:r w:rsidR="00997595">
        <w:t>billigst mulige måde</w:t>
      </w:r>
      <w:r w:rsidR="00295926">
        <w:t>)</w:t>
      </w:r>
      <w:r w:rsidR="00997595">
        <w:t>. Den billigste varme</w:t>
      </w:r>
      <w:r w:rsidR="00295926">
        <w:t xml:space="preserve"> kommer fra solfangeranlægget</w:t>
      </w:r>
      <w:r w:rsidR="001A5076">
        <w:t xml:space="preserve">. Varmen fra flisværket er dyrere. Det allerdyreste er varme, der er </w:t>
      </w:r>
      <w:r w:rsidR="005349DC">
        <w:t>produceret ved gas. Priserne svinger dog meget.</w:t>
      </w:r>
    </w:p>
    <w:p w14:paraId="6FCDC152" w14:textId="15C3E9DC" w:rsidR="00377909" w:rsidRDefault="00377909" w:rsidP="00377909">
      <w:pPr>
        <w:pStyle w:val="Listeafsnit"/>
        <w:numPr>
          <w:ilvl w:val="0"/>
          <w:numId w:val="5"/>
        </w:numPr>
      </w:pPr>
      <w:r>
        <w:t xml:space="preserve">Sammenlign bilag 1 og 4. Kan man </w:t>
      </w:r>
      <w:r w:rsidR="00766496">
        <w:t xml:space="preserve">forvente, at der i løbet af et sommerdøgn er perioder, hvor </w:t>
      </w:r>
      <w:r w:rsidR="000927A4">
        <w:t>alt fjernvarme kan produceres på solfangeranlægget</w:t>
      </w:r>
      <w:r w:rsidR="00301D7D">
        <w:t xml:space="preserve">? Angiv </w:t>
      </w:r>
      <w:r w:rsidR="008F67FD">
        <w:t>evt. tidspunkter.</w:t>
      </w:r>
    </w:p>
    <w:p w14:paraId="4010B32A" w14:textId="4364A04F" w:rsidR="000927A4" w:rsidRDefault="008F67FD" w:rsidP="00377909">
      <w:pPr>
        <w:pStyle w:val="Listeafsnit"/>
        <w:numPr>
          <w:ilvl w:val="0"/>
          <w:numId w:val="5"/>
        </w:numPr>
      </w:pPr>
      <w:r>
        <w:t>Hvad vil du foreslå Brønderslev Forsyning</w:t>
      </w:r>
      <w:r w:rsidR="002570AF">
        <w:t>, at de skal gøre med et eventuelt overskud af varme?</w:t>
      </w:r>
      <w:r>
        <w:t xml:space="preserve"> </w:t>
      </w:r>
    </w:p>
    <w:p w14:paraId="20BECA3E" w14:textId="77777777" w:rsidR="009E0AFE" w:rsidRDefault="009E0AFE" w:rsidP="006042EB"/>
    <w:p w14:paraId="6C8FF290" w14:textId="6F440D4A" w:rsidR="006042EB" w:rsidRDefault="00125008" w:rsidP="006042EB">
      <w:r>
        <w:t xml:space="preserve">Når der </w:t>
      </w:r>
      <w:r w:rsidR="0071429C">
        <w:t>en kold vinterdag er brug for rigtig meget fjernvarme i morgentimerne</w:t>
      </w:r>
      <w:r w:rsidR="00997595">
        <w:t xml:space="preserve"> </w:t>
      </w:r>
      <w:r w:rsidR="009A5451">
        <w:t>opstår der spidsbelastninger</w:t>
      </w:r>
      <w:r w:rsidR="00C2722C">
        <w:t>, hvor der skal tændes for selv de</w:t>
      </w:r>
      <w:r w:rsidR="00FA7DA8">
        <w:t>n dyreste produktionsform.</w:t>
      </w:r>
    </w:p>
    <w:p w14:paraId="6C76AAE4" w14:textId="4BD89BEB" w:rsidR="00FA7DA8" w:rsidRDefault="00FA7DA8" w:rsidP="00FA7DA8">
      <w:pPr>
        <w:pStyle w:val="Listeafsnit"/>
        <w:numPr>
          <w:ilvl w:val="0"/>
          <w:numId w:val="5"/>
        </w:numPr>
      </w:pPr>
      <w:r>
        <w:t>Giv forslag til</w:t>
      </w:r>
      <w:r w:rsidR="00BD72F3">
        <w:t xml:space="preserve"> hvordan man kan undgå spidsbelastninger</w:t>
      </w:r>
      <w:r w:rsidR="00663E91">
        <w:t>.</w:t>
      </w:r>
    </w:p>
    <w:p w14:paraId="4FE25592" w14:textId="35DE6029" w:rsidR="00663E91" w:rsidRDefault="00663E91" w:rsidP="00FA7DA8">
      <w:pPr>
        <w:pStyle w:val="Listeafsnit"/>
        <w:numPr>
          <w:ilvl w:val="0"/>
          <w:numId w:val="5"/>
        </w:numPr>
      </w:pPr>
      <w:r>
        <w:t>Undersøg hvordan el</w:t>
      </w:r>
      <w:r w:rsidR="002C2F1C">
        <w:t xml:space="preserve">-selskaber forsøger at minimere spidsbelastninger </w:t>
      </w:r>
      <w:r w:rsidR="002174F5">
        <w:t>i</w:t>
      </w:r>
      <w:r w:rsidR="002C2F1C">
        <w:t xml:space="preserve"> deres</w:t>
      </w:r>
      <w:r w:rsidR="002174F5">
        <w:t xml:space="preserve"> forsyning.</w:t>
      </w:r>
      <w:r w:rsidR="002C2F1C">
        <w:t xml:space="preserve"> </w:t>
      </w:r>
    </w:p>
    <w:p w14:paraId="13EF0C10" w14:textId="24AFC490" w:rsidR="001E44E6" w:rsidRDefault="001E44E6" w:rsidP="001E44E6"/>
    <w:p w14:paraId="06149006" w14:textId="77777777" w:rsidR="009E0AFE" w:rsidRDefault="009E0AFE" w:rsidP="001E44E6"/>
    <w:p w14:paraId="31BFEE22" w14:textId="605B2BE4" w:rsidR="001E44E6" w:rsidRPr="009E0AFE" w:rsidRDefault="001E44E6" w:rsidP="001E44E6">
      <w:pPr>
        <w:rPr>
          <w:b/>
          <w:bCs/>
        </w:rPr>
      </w:pPr>
      <w:r w:rsidRPr="009E0AFE">
        <w:rPr>
          <w:b/>
          <w:bCs/>
        </w:rPr>
        <w:t>Opgave 4 (ekstra opgave)</w:t>
      </w:r>
    </w:p>
    <w:p w14:paraId="31050B09" w14:textId="4A8259B0" w:rsidR="00D557B8" w:rsidRDefault="000C47C7" w:rsidP="001E44E6">
      <w:pPr>
        <w:pStyle w:val="Listeafsnit"/>
        <w:numPr>
          <w:ilvl w:val="0"/>
          <w:numId w:val="4"/>
        </w:numPr>
      </w:pPr>
      <w:r>
        <w:t xml:space="preserve">Brug din metode fra opgave 1 til at bestemme forskellen på den energimængde, der skal produceres en </w:t>
      </w:r>
      <w:r w:rsidR="002F48A5">
        <w:t>sommerdag i forhold til en vinterdag.</w:t>
      </w:r>
      <w:r w:rsidR="003E0972">
        <w:t xml:space="preserve"> </w:t>
      </w:r>
    </w:p>
    <w:p w14:paraId="05B79393" w14:textId="68A103C4" w:rsidR="00A03DDF" w:rsidRDefault="00A03DDF">
      <w:r>
        <w:br w:type="page"/>
      </w:r>
    </w:p>
    <w:p w14:paraId="041A5F2F" w14:textId="0AEB8C29" w:rsidR="00A03DDF" w:rsidRPr="00CD0B5B" w:rsidRDefault="001F183B" w:rsidP="001F183B">
      <w:pPr>
        <w:rPr>
          <w:b/>
          <w:bCs/>
        </w:rPr>
      </w:pPr>
      <w:r w:rsidRPr="00CD0B5B">
        <w:rPr>
          <w:b/>
          <w:bCs/>
        </w:rPr>
        <w:lastRenderedPageBreak/>
        <w:t>Bilag 1</w:t>
      </w:r>
    </w:p>
    <w:p w14:paraId="096CB5A6" w14:textId="1DD747C1" w:rsidR="001F183B" w:rsidRDefault="001F183B" w:rsidP="001F183B">
      <w:pPr>
        <w:jc w:val="right"/>
      </w:pPr>
      <w:r>
        <w:rPr>
          <w:noProof/>
        </w:rPr>
        <w:drawing>
          <wp:inline distT="0" distB="0" distL="0" distR="0" wp14:anchorId="3DE6569B" wp14:editId="56082F98">
            <wp:extent cx="8552111" cy="4475978"/>
            <wp:effectExtent l="0" t="317" r="1587" b="1588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7965" cy="452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19D95" w14:textId="171DC166" w:rsidR="001F183B" w:rsidRPr="00CD0B5B" w:rsidRDefault="006B4FDD" w:rsidP="006B4FDD">
      <w:pPr>
        <w:rPr>
          <w:b/>
          <w:bCs/>
        </w:rPr>
      </w:pPr>
      <w:r w:rsidRPr="00CD0B5B">
        <w:rPr>
          <w:b/>
          <w:bCs/>
        </w:rPr>
        <w:lastRenderedPageBreak/>
        <w:t>Bilag 2</w:t>
      </w:r>
    </w:p>
    <w:p w14:paraId="6B911243" w14:textId="73898B8F" w:rsidR="006B4FDD" w:rsidRDefault="006B4FDD" w:rsidP="006B4FDD"/>
    <w:p w14:paraId="7EBBEA3A" w14:textId="0A15A7E3" w:rsidR="006B4FDD" w:rsidRDefault="006B4FDD" w:rsidP="006B4FDD"/>
    <w:p w14:paraId="7BD669D5" w14:textId="6BA6FD53" w:rsidR="006B4FDD" w:rsidRDefault="006B4FDD" w:rsidP="006B4FDD"/>
    <w:p w14:paraId="00513731" w14:textId="46BF04C7" w:rsidR="006B4FDD" w:rsidRDefault="006B4FDD" w:rsidP="006B4FDD"/>
    <w:p w14:paraId="2927260E" w14:textId="77777777" w:rsidR="006B4FDD" w:rsidRDefault="006B4FDD" w:rsidP="006B4FDD"/>
    <w:p w14:paraId="799FA7C0" w14:textId="5DEBAE31" w:rsidR="006B4FDD" w:rsidRDefault="006B4FDD" w:rsidP="006B4FDD">
      <w:pPr>
        <w:jc w:val="center"/>
      </w:pPr>
      <w:r>
        <w:rPr>
          <w:noProof/>
        </w:rPr>
        <w:drawing>
          <wp:inline distT="0" distB="0" distL="0" distR="0" wp14:anchorId="192BEEDD" wp14:editId="20D3AC66">
            <wp:extent cx="5428292" cy="3575963"/>
            <wp:effectExtent l="0" t="7303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57967" cy="359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6761A" w14:textId="0C845CD0" w:rsidR="006B4FDD" w:rsidRDefault="006B4FDD">
      <w:r>
        <w:br w:type="page"/>
      </w:r>
    </w:p>
    <w:p w14:paraId="4CE94126" w14:textId="60A6E866" w:rsidR="006B4FDD" w:rsidRPr="00CD0B5B" w:rsidRDefault="006B4FDD" w:rsidP="006B4FDD">
      <w:pPr>
        <w:rPr>
          <w:b/>
          <w:bCs/>
        </w:rPr>
      </w:pPr>
      <w:r w:rsidRPr="00CD0B5B">
        <w:rPr>
          <w:b/>
          <w:bCs/>
        </w:rPr>
        <w:lastRenderedPageBreak/>
        <w:t>Bilag 3</w:t>
      </w:r>
    </w:p>
    <w:p w14:paraId="7E2E79CD" w14:textId="783A8B10" w:rsidR="006B4FDD" w:rsidRDefault="006B4FDD" w:rsidP="006B4FDD">
      <w:pPr>
        <w:jc w:val="right"/>
      </w:pPr>
      <w:r>
        <w:rPr>
          <w:noProof/>
        </w:rPr>
        <w:drawing>
          <wp:inline distT="0" distB="0" distL="0" distR="0" wp14:anchorId="6DF39E95" wp14:editId="620F18E2">
            <wp:extent cx="8358484" cy="3204210"/>
            <wp:effectExtent l="508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3457" cy="322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D367" w14:textId="1C8C0041" w:rsidR="006B4FDD" w:rsidRPr="00CD0B5B" w:rsidRDefault="006B4FDD" w:rsidP="006B4FDD">
      <w:pPr>
        <w:rPr>
          <w:b/>
          <w:bCs/>
        </w:rPr>
      </w:pPr>
      <w:r w:rsidRPr="00CD0B5B">
        <w:rPr>
          <w:b/>
          <w:bCs/>
        </w:rPr>
        <w:t>Bilag 4</w:t>
      </w:r>
    </w:p>
    <w:p w14:paraId="41F28193" w14:textId="71C5ED7E" w:rsidR="006B4FDD" w:rsidRDefault="00CD0B5B" w:rsidP="00CD0B5B">
      <w:pPr>
        <w:jc w:val="right"/>
      </w:pPr>
      <w:r>
        <w:rPr>
          <w:noProof/>
        </w:rPr>
        <w:lastRenderedPageBreak/>
        <w:drawing>
          <wp:inline distT="0" distB="0" distL="0" distR="0" wp14:anchorId="5134FF9F" wp14:editId="7E4D9F7A">
            <wp:extent cx="8273996" cy="3361343"/>
            <wp:effectExtent l="0" t="127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39554" cy="338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FDD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6C40D" w14:textId="77777777" w:rsidR="00F063BE" w:rsidRDefault="00F063BE" w:rsidP="00F063BE">
      <w:pPr>
        <w:spacing w:after="0" w:line="240" w:lineRule="auto"/>
      </w:pPr>
      <w:r>
        <w:separator/>
      </w:r>
    </w:p>
  </w:endnote>
  <w:endnote w:type="continuationSeparator" w:id="0">
    <w:p w14:paraId="176134A5" w14:textId="77777777" w:rsidR="00F063BE" w:rsidRDefault="00F063BE" w:rsidP="00F0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39581" w14:textId="77777777" w:rsidR="00F063BE" w:rsidRDefault="00F063BE" w:rsidP="00F063BE">
      <w:pPr>
        <w:spacing w:after="0" w:line="240" w:lineRule="auto"/>
      </w:pPr>
      <w:r>
        <w:separator/>
      </w:r>
    </w:p>
  </w:footnote>
  <w:footnote w:type="continuationSeparator" w:id="0">
    <w:p w14:paraId="4E3D4D65" w14:textId="77777777" w:rsidR="00F063BE" w:rsidRDefault="00F063BE" w:rsidP="00F06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D532A" w14:textId="12C435A2" w:rsidR="00F063BE" w:rsidRDefault="00F063BE">
    <w:pPr>
      <w:pStyle w:val="Sidehoved"/>
    </w:pPr>
    <w:r>
      <w:rPr>
        <w:rFonts w:ascii="Arial" w:hAnsi="Arial" w:cs="Arial"/>
        <w:noProof/>
        <w:color w:val="00008B"/>
        <w:lang w:val="en-US"/>
      </w:rPr>
      <w:drawing>
        <wp:anchor distT="0" distB="0" distL="114300" distR="114300" simplePos="0" relativeHeight="251658240" behindDoc="0" locked="0" layoutInCell="1" allowOverlap="1" wp14:anchorId="6AB9C31E" wp14:editId="3C6A43C2">
          <wp:simplePos x="0" y="0"/>
          <wp:positionH relativeFrom="margin">
            <wp:posOffset>4848225</wp:posOffset>
          </wp:positionH>
          <wp:positionV relativeFrom="paragraph">
            <wp:posOffset>-219710</wp:posOffset>
          </wp:positionV>
          <wp:extent cx="1418400" cy="554400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400" cy="55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BB8323" w14:textId="77777777" w:rsidR="00F063BE" w:rsidRDefault="00F063BE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490093"/>
    <w:multiLevelType w:val="hybridMultilevel"/>
    <w:tmpl w:val="9258C67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0233AD"/>
    <w:multiLevelType w:val="hybridMultilevel"/>
    <w:tmpl w:val="9154D14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B84C8F"/>
    <w:multiLevelType w:val="hybridMultilevel"/>
    <w:tmpl w:val="3F24A96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95DE7"/>
    <w:multiLevelType w:val="hybridMultilevel"/>
    <w:tmpl w:val="C6D2F9EE"/>
    <w:lvl w:ilvl="0" w:tplc="3162E3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5B6536"/>
    <w:multiLevelType w:val="hybridMultilevel"/>
    <w:tmpl w:val="32E04AB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8074133">
    <w:abstractNumId w:val="3"/>
  </w:num>
  <w:num w:numId="2" w16cid:durableId="130486684">
    <w:abstractNumId w:val="1"/>
  </w:num>
  <w:num w:numId="3" w16cid:durableId="222133611">
    <w:abstractNumId w:val="2"/>
  </w:num>
  <w:num w:numId="4" w16cid:durableId="1742874881">
    <w:abstractNumId w:val="4"/>
  </w:num>
  <w:num w:numId="5" w16cid:durableId="1057900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069"/>
    <w:rsid w:val="00006861"/>
    <w:rsid w:val="0003146F"/>
    <w:rsid w:val="00080F48"/>
    <w:rsid w:val="000927A4"/>
    <w:rsid w:val="000A1D5B"/>
    <w:rsid w:val="000A1E34"/>
    <w:rsid w:val="000C47C7"/>
    <w:rsid w:val="000C5444"/>
    <w:rsid w:val="001014C4"/>
    <w:rsid w:val="00125008"/>
    <w:rsid w:val="00150E5D"/>
    <w:rsid w:val="00166265"/>
    <w:rsid w:val="00187235"/>
    <w:rsid w:val="001A5076"/>
    <w:rsid w:val="001A5DBF"/>
    <w:rsid w:val="001E44E6"/>
    <w:rsid w:val="001F183B"/>
    <w:rsid w:val="00202E9B"/>
    <w:rsid w:val="002174F5"/>
    <w:rsid w:val="00221D7E"/>
    <w:rsid w:val="00246B08"/>
    <w:rsid w:val="002570AF"/>
    <w:rsid w:val="00294259"/>
    <w:rsid w:val="00295926"/>
    <w:rsid w:val="002C2F1C"/>
    <w:rsid w:val="002F48A5"/>
    <w:rsid w:val="00301D7D"/>
    <w:rsid w:val="0032707C"/>
    <w:rsid w:val="00341EF6"/>
    <w:rsid w:val="00361180"/>
    <w:rsid w:val="00377909"/>
    <w:rsid w:val="00394BE1"/>
    <w:rsid w:val="003C22AF"/>
    <w:rsid w:val="003D7069"/>
    <w:rsid w:val="003E0972"/>
    <w:rsid w:val="005349DC"/>
    <w:rsid w:val="005A16DC"/>
    <w:rsid w:val="006042EB"/>
    <w:rsid w:val="0061795A"/>
    <w:rsid w:val="00621A7D"/>
    <w:rsid w:val="00660939"/>
    <w:rsid w:val="00663E91"/>
    <w:rsid w:val="00671F2D"/>
    <w:rsid w:val="006A0C14"/>
    <w:rsid w:val="006B4FDD"/>
    <w:rsid w:val="006B6226"/>
    <w:rsid w:val="0071429C"/>
    <w:rsid w:val="007202DD"/>
    <w:rsid w:val="00725D1E"/>
    <w:rsid w:val="007370B4"/>
    <w:rsid w:val="00757C8E"/>
    <w:rsid w:val="00766496"/>
    <w:rsid w:val="007768EC"/>
    <w:rsid w:val="007A7106"/>
    <w:rsid w:val="00896E6F"/>
    <w:rsid w:val="008D5ECB"/>
    <w:rsid w:val="008E1716"/>
    <w:rsid w:val="008F67FD"/>
    <w:rsid w:val="00926432"/>
    <w:rsid w:val="0094671F"/>
    <w:rsid w:val="009820F3"/>
    <w:rsid w:val="00997595"/>
    <w:rsid w:val="009A5451"/>
    <w:rsid w:val="009D3617"/>
    <w:rsid w:val="009D75B3"/>
    <w:rsid w:val="009D779E"/>
    <w:rsid w:val="009E0AFE"/>
    <w:rsid w:val="00A03DDF"/>
    <w:rsid w:val="00A26589"/>
    <w:rsid w:val="00A50346"/>
    <w:rsid w:val="00A83B59"/>
    <w:rsid w:val="00AB1684"/>
    <w:rsid w:val="00AB276C"/>
    <w:rsid w:val="00AD69E8"/>
    <w:rsid w:val="00AE1258"/>
    <w:rsid w:val="00B34DBE"/>
    <w:rsid w:val="00B35B9A"/>
    <w:rsid w:val="00B408C0"/>
    <w:rsid w:val="00B472E9"/>
    <w:rsid w:val="00B50EA2"/>
    <w:rsid w:val="00B57742"/>
    <w:rsid w:val="00BC1A7F"/>
    <w:rsid w:val="00BD72F3"/>
    <w:rsid w:val="00C048D2"/>
    <w:rsid w:val="00C2722C"/>
    <w:rsid w:val="00C30993"/>
    <w:rsid w:val="00C43060"/>
    <w:rsid w:val="00CB2FED"/>
    <w:rsid w:val="00CD0B5B"/>
    <w:rsid w:val="00CE6414"/>
    <w:rsid w:val="00D22BF1"/>
    <w:rsid w:val="00D37F9C"/>
    <w:rsid w:val="00D410D7"/>
    <w:rsid w:val="00D557B8"/>
    <w:rsid w:val="00DB3BD3"/>
    <w:rsid w:val="00E46B21"/>
    <w:rsid w:val="00E70A38"/>
    <w:rsid w:val="00E8731C"/>
    <w:rsid w:val="00EC3EE4"/>
    <w:rsid w:val="00ED25F9"/>
    <w:rsid w:val="00EE7C3C"/>
    <w:rsid w:val="00F063BE"/>
    <w:rsid w:val="00F25E07"/>
    <w:rsid w:val="00F27198"/>
    <w:rsid w:val="00F84773"/>
    <w:rsid w:val="00FA7DA8"/>
    <w:rsid w:val="00FD3FEB"/>
    <w:rsid w:val="00FF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A7315"/>
  <w15:chartTrackingRefBased/>
  <w15:docId w15:val="{CBA7CE81-5E35-44B8-9BDA-FD62C128F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da-DK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8EC"/>
  </w:style>
  <w:style w:type="paragraph" w:styleId="Overskrift1">
    <w:name w:val="heading 1"/>
    <w:basedOn w:val="Normal"/>
    <w:next w:val="Normal"/>
    <w:link w:val="Overskrift1Tegn"/>
    <w:uiPriority w:val="9"/>
    <w:qFormat/>
    <w:rsid w:val="007768E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768E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768E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7406D" w:themeColor="text2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768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768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7406D" w:themeColor="text2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768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7406D" w:themeColor="text2"/>
      <w:sz w:val="21"/>
      <w:szCs w:val="21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768E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73763" w:themeColor="accent1" w:themeShade="80"/>
      <w:sz w:val="21"/>
      <w:szCs w:val="21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768E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7406D" w:themeColor="text2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768E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7406D" w:themeColor="text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D7069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F063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063BE"/>
  </w:style>
  <w:style w:type="paragraph" w:styleId="Sidefod">
    <w:name w:val="footer"/>
    <w:basedOn w:val="Normal"/>
    <w:link w:val="SidefodTegn"/>
    <w:uiPriority w:val="99"/>
    <w:unhideWhenUsed/>
    <w:rsid w:val="00F063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063BE"/>
  </w:style>
  <w:style w:type="character" w:customStyle="1" w:styleId="Overskrift1Tegn">
    <w:name w:val="Overskrift 1 Tegn"/>
    <w:basedOn w:val="Standardskrifttypeiafsnit"/>
    <w:link w:val="Overskrift1"/>
    <w:uiPriority w:val="9"/>
    <w:rsid w:val="007768EC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768EC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768EC"/>
    <w:rPr>
      <w:rFonts w:asciiTheme="majorHAnsi" w:eastAsiaTheme="majorEastAsia" w:hAnsiTheme="majorHAnsi" w:cstheme="majorBidi"/>
      <w:color w:val="17406D" w:themeColor="text2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768EC"/>
    <w:rPr>
      <w:rFonts w:asciiTheme="majorHAnsi" w:eastAsiaTheme="majorEastAsia" w:hAnsiTheme="majorHAnsi" w:cstheme="majorBidi"/>
      <w:sz w:val="22"/>
      <w:szCs w:val="2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768EC"/>
    <w:rPr>
      <w:rFonts w:asciiTheme="majorHAnsi" w:eastAsiaTheme="majorEastAsia" w:hAnsiTheme="majorHAnsi" w:cstheme="majorBidi"/>
      <w:color w:val="17406D" w:themeColor="text2"/>
      <w:sz w:val="22"/>
      <w:szCs w:val="22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768EC"/>
    <w:rPr>
      <w:rFonts w:asciiTheme="majorHAnsi" w:eastAsiaTheme="majorEastAsia" w:hAnsiTheme="majorHAnsi" w:cstheme="majorBidi"/>
      <w:i/>
      <w:iCs/>
      <w:color w:val="17406D" w:themeColor="text2"/>
      <w:sz w:val="21"/>
      <w:szCs w:val="21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768EC"/>
    <w:rPr>
      <w:rFonts w:asciiTheme="majorHAnsi" w:eastAsiaTheme="majorEastAsia" w:hAnsiTheme="majorHAnsi" w:cstheme="majorBidi"/>
      <w:i/>
      <w:iCs/>
      <w:color w:val="073763" w:themeColor="accent1" w:themeShade="80"/>
      <w:sz w:val="21"/>
      <w:szCs w:val="21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768EC"/>
    <w:rPr>
      <w:rFonts w:asciiTheme="majorHAnsi" w:eastAsiaTheme="majorEastAsia" w:hAnsiTheme="majorHAnsi" w:cstheme="majorBidi"/>
      <w:b/>
      <w:bCs/>
      <w:color w:val="17406D" w:themeColor="text2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768EC"/>
    <w:rPr>
      <w:rFonts w:asciiTheme="majorHAnsi" w:eastAsiaTheme="majorEastAsia" w:hAnsiTheme="majorHAnsi" w:cstheme="majorBidi"/>
      <w:b/>
      <w:bCs/>
      <w:i/>
      <w:iCs/>
      <w:color w:val="17406D" w:themeColor="text2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768E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el">
    <w:name w:val="Title"/>
    <w:basedOn w:val="Normal"/>
    <w:next w:val="Normal"/>
    <w:link w:val="TitelTegn"/>
    <w:uiPriority w:val="10"/>
    <w:qFormat/>
    <w:rsid w:val="007768EC"/>
    <w:pPr>
      <w:spacing w:after="0" w:line="240" w:lineRule="auto"/>
      <w:contextualSpacing/>
    </w:pPr>
    <w:rPr>
      <w:rFonts w:asciiTheme="majorHAnsi" w:eastAsiaTheme="majorEastAsia" w:hAnsiTheme="majorHAnsi" w:cstheme="majorBidi"/>
      <w:color w:val="0F6FC6" w:themeColor="accent1"/>
      <w:spacing w:val="-10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768EC"/>
    <w:rPr>
      <w:rFonts w:asciiTheme="majorHAnsi" w:eastAsiaTheme="majorEastAsia" w:hAnsiTheme="majorHAnsi" w:cstheme="majorBidi"/>
      <w:color w:val="0F6FC6" w:themeColor="accent1"/>
      <w:spacing w:val="-10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768E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768EC"/>
    <w:rPr>
      <w:rFonts w:asciiTheme="majorHAnsi" w:eastAsiaTheme="majorEastAsia" w:hAnsiTheme="majorHAnsi" w:cstheme="majorBidi"/>
      <w:sz w:val="24"/>
      <w:szCs w:val="24"/>
    </w:rPr>
  </w:style>
  <w:style w:type="character" w:styleId="Strk">
    <w:name w:val="Strong"/>
    <w:basedOn w:val="Standardskrifttypeiafsnit"/>
    <w:uiPriority w:val="22"/>
    <w:qFormat/>
    <w:rsid w:val="007768EC"/>
    <w:rPr>
      <w:b/>
      <w:bCs/>
    </w:rPr>
  </w:style>
  <w:style w:type="character" w:styleId="Fremhv">
    <w:name w:val="Emphasis"/>
    <w:basedOn w:val="Standardskrifttypeiafsnit"/>
    <w:uiPriority w:val="20"/>
    <w:qFormat/>
    <w:rsid w:val="007768EC"/>
    <w:rPr>
      <w:i/>
      <w:iCs/>
    </w:rPr>
  </w:style>
  <w:style w:type="paragraph" w:styleId="Ingenafstand">
    <w:name w:val="No Spacing"/>
    <w:uiPriority w:val="1"/>
    <w:qFormat/>
    <w:rsid w:val="007768EC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7768E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768EC"/>
    <w:rPr>
      <w:i/>
      <w:iCs/>
      <w:color w:val="404040" w:themeColor="text1" w:themeTint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768EC"/>
    <w:pPr>
      <w:pBdr>
        <w:left w:val="single" w:sz="18" w:space="12" w:color="0F6FC6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768EC"/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styleId="Svagfremhvning">
    <w:name w:val="Subtle Emphasis"/>
    <w:basedOn w:val="Standardskrifttypeiafsnit"/>
    <w:uiPriority w:val="19"/>
    <w:qFormat/>
    <w:rsid w:val="007768EC"/>
    <w:rPr>
      <w:i/>
      <w:iCs/>
      <w:color w:val="404040" w:themeColor="text1" w:themeTint="BF"/>
    </w:rPr>
  </w:style>
  <w:style w:type="character" w:styleId="Kraftigfremhvning">
    <w:name w:val="Intense Emphasis"/>
    <w:basedOn w:val="Standardskrifttypeiafsnit"/>
    <w:uiPriority w:val="21"/>
    <w:qFormat/>
    <w:rsid w:val="007768EC"/>
    <w:rPr>
      <w:b/>
      <w:bCs/>
      <w:i/>
      <w:iCs/>
    </w:rPr>
  </w:style>
  <w:style w:type="character" w:styleId="Svaghenvisning">
    <w:name w:val="Subtle Reference"/>
    <w:basedOn w:val="Standardskrifttypeiafsnit"/>
    <w:uiPriority w:val="31"/>
    <w:qFormat/>
    <w:rsid w:val="007768EC"/>
    <w:rPr>
      <w:smallCaps/>
      <w:color w:val="404040" w:themeColor="text1" w:themeTint="BF"/>
      <w:u w:val="single" w:color="7F7F7F" w:themeColor="text1" w:themeTint="80"/>
    </w:rPr>
  </w:style>
  <w:style w:type="character" w:styleId="Kraftighenvisning">
    <w:name w:val="Intense Reference"/>
    <w:basedOn w:val="Standardskrifttypeiafsnit"/>
    <w:uiPriority w:val="32"/>
    <w:qFormat/>
    <w:rsid w:val="007768EC"/>
    <w:rPr>
      <w:b/>
      <w:bCs/>
      <w:smallCaps/>
      <w:spacing w:val="5"/>
      <w:u w:val="single"/>
    </w:rPr>
  </w:style>
  <w:style w:type="character" w:styleId="Bogenstitel">
    <w:name w:val="Book Title"/>
    <w:basedOn w:val="Standardskrifttypeiafsnit"/>
    <w:uiPriority w:val="33"/>
    <w:qFormat/>
    <w:rsid w:val="007768EC"/>
    <w:rPr>
      <w:b/>
      <w:bCs/>
      <w:smallCaps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768E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Blå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BCDFB75377774797E8CC5543E06C03" ma:contentTypeVersion="4" ma:contentTypeDescription="Opret et nyt dokument." ma:contentTypeScope="" ma:versionID="16b7d9515d40eca210b7df87c1dcb9f5">
  <xsd:schema xmlns:xsd="http://www.w3.org/2001/XMLSchema" xmlns:xs="http://www.w3.org/2001/XMLSchema" xmlns:p="http://schemas.microsoft.com/office/2006/metadata/properties" xmlns:ns2="0e6a8d97-a152-40ca-a213-ebded5cb3856" targetNamespace="http://schemas.microsoft.com/office/2006/metadata/properties" ma:root="true" ma:fieldsID="08e6113ae066db2a4c36ee723757c553" ns2:_="">
    <xsd:import namespace="0e6a8d97-a152-40ca-a213-ebded5cb3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6a8d97-a152-40ca-a213-ebded5cb3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A9B1AE-E772-4796-8E09-073723DF7F55}"/>
</file>

<file path=customXml/itemProps2.xml><?xml version="1.0" encoding="utf-8"?>
<ds:datastoreItem xmlns:ds="http://schemas.openxmlformats.org/officeDocument/2006/customXml" ds:itemID="{43DA3990-5E8D-42FB-86FF-820A86C71599}"/>
</file>

<file path=customXml/itemProps3.xml><?xml version="1.0" encoding="utf-8"?>
<ds:datastoreItem xmlns:ds="http://schemas.openxmlformats.org/officeDocument/2006/customXml" ds:itemID="{AD1E806E-8054-4A08-9CFC-CB30384F00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517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Kveiborg</dc:creator>
  <cp:keywords/>
  <dc:description/>
  <cp:lastModifiedBy>Søren Kveiborg</cp:lastModifiedBy>
  <cp:revision>4</cp:revision>
  <cp:lastPrinted>2022-03-29T12:35:00Z</cp:lastPrinted>
  <dcterms:created xsi:type="dcterms:W3CDTF">2022-05-30T13:38:00Z</dcterms:created>
  <dcterms:modified xsi:type="dcterms:W3CDTF">2022-05-30T13:39:00Z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0x0101006DBCDFB75377774797E8CC5543E06C03</vt:lpwstr>
  </property>
</Properties>
</file>